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B9" w:rsidRDefault="00573CD6" w:rsidP="005E43B9">
      <w:pPr>
        <w:spacing w:after="120"/>
        <w:ind w:left="-357" w:right="-14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5731510" cy="11595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ised 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B41">
        <w:rPr>
          <w:rFonts w:ascii="Arial" w:hAnsi="Arial" w:cs="Arial"/>
          <w:b/>
          <w:sz w:val="32"/>
          <w:szCs w:val="32"/>
        </w:rPr>
        <w:t xml:space="preserve">Open </w:t>
      </w:r>
      <w:r w:rsidR="005E43B9">
        <w:rPr>
          <w:rFonts w:ascii="Arial" w:hAnsi="Arial" w:cs="Arial"/>
          <w:b/>
          <w:sz w:val="32"/>
          <w:szCs w:val="32"/>
        </w:rPr>
        <w:t>Scholarship to attend 2016 ACTA-ACAL Conference</w:t>
      </w:r>
    </w:p>
    <w:p w:rsidR="005E43B9" w:rsidRDefault="005E43B9" w:rsidP="005E43B9">
      <w:pPr>
        <w:pStyle w:val="StyleJustifiedLeft-063cmRight-095cm"/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The Conference Organising Committee </w:t>
      </w:r>
      <w:r w:rsidR="00FA5823">
        <w:rPr>
          <w:sz w:val="24"/>
          <w:szCs w:val="24"/>
        </w:rPr>
        <w:t>is</w:t>
      </w:r>
      <w:r w:rsidRPr="006A666B">
        <w:rPr>
          <w:sz w:val="24"/>
          <w:szCs w:val="24"/>
        </w:rPr>
        <w:t xml:space="preserve"> pleased to</w:t>
      </w:r>
      <w:r w:rsidRPr="006A666B">
        <w:rPr>
          <w:rFonts w:ascii="Trebuchet MS" w:hAnsi="Trebuchet MS" w:cs="Trebuchet MS"/>
          <w:sz w:val="24"/>
          <w:szCs w:val="24"/>
          <w:lang w:eastAsia="en-AU"/>
        </w:rPr>
        <w:t xml:space="preserve"> </w:t>
      </w:r>
      <w:r w:rsidRPr="006A666B">
        <w:rPr>
          <w:sz w:val="24"/>
          <w:szCs w:val="24"/>
        </w:rPr>
        <w:t xml:space="preserve">offer </w:t>
      </w:r>
      <w:r>
        <w:rPr>
          <w:sz w:val="24"/>
          <w:szCs w:val="24"/>
        </w:rPr>
        <w:t>an open scholarship</w:t>
      </w:r>
      <w:r w:rsidRPr="006A66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support </w:t>
      </w:r>
      <w:r w:rsidRPr="006A666B">
        <w:rPr>
          <w:sz w:val="24"/>
          <w:szCs w:val="24"/>
        </w:rPr>
        <w:t xml:space="preserve">to </w:t>
      </w:r>
      <w:r>
        <w:rPr>
          <w:sz w:val="24"/>
          <w:szCs w:val="24"/>
        </w:rPr>
        <w:t>attend</w:t>
      </w:r>
      <w:r w:rsidRPr="006A666B">
        <w:rPr>
          <w:sz w:val="24"/>
          <w:szCs w:val="24"/>
        </w:rPr>
        <w:t xml:space="preserve"> the </w:t>
      </w:r>
      <w:r w:rsidR="00FA47BD">
        <w:rPr>
          <w:sz w:val="24"/>
          <w:szCs w:val="24"/>
        </w:rPr>
        <w:t>joint International ACTA - ACAL</w:t>
      </w:r>
      <w:r w:rsidRPr="006A666B">
        <w:rPr>
          <w:sz w:val="24"/>
          <w:szCs w:val="24"/>
        </w:rPr>
        <w:t xml:space="preserve"> conference being held in Perth </w:t>
      </w:r>
      <w:r w:rsidR="00FA47BD">
        <w:rPr>
          <w:sz w:val="24"/>
          <w:szCs w:val="24"/>
        </w:rPr>
        <w:t>from the 7</w:t>
      </w:r>
      <w:r w:rsidR="00FA47BD" w:rsidRPr="00FA47BD">
        <w:rPr>
          <w:sz w:val="24"/>
          <w:szCs w:val="24"/>
          <w:vertAlign w:val="superscript"/>
        </w:rPr>
        <w:t>th</w:t>
      </w:r>
      <w:r w:rsidR="00FA47BD">
        <w:rPr>
          <w:sz w:val="24"/>
          <w:szCs w:val="24"/>
        </w:rPr>
        <w:t xml:space="preserve"> to </w:t>
      </w:r>
      <w:r w:rsidRPr="006A666B">
        <w:rPr>
          <w:sz w:val="24"/>
          <w:szCs w:val="24"/>
        </w:rPr>
        <w:t>11</w:t>
      </w:r>
      <w:r w:rsidRPr="006A666B">
        <w:rPr>
          <w:sz w:val="24"/>
          <w:szCs w:val="24"/>
          <w:vertAlign w:val="superscript"/>
        </w:rPr>
        <w:t>th</w:t>
      </w:r>
      <w:r w:rsidR="00FA47BD">
        <w:rPr>
          <w:sz w:val="24"/>
          <w:szCs w:val="24"/>
        </w:rPr>
        <w:t xml:space="preserve"> of </w:t>
      </w:r>
      <w:r w:rsidRPr="006A666B">
        <w:rPr>
          <w:sz w:val="24"/>
          <w:szCs w:val="24"/>
        </w:rPr>
        <w:t xml:space="preserve">April 2016.  </w:t>
      </w:r>
    </w:p>
    <w:p w:rsidR="005E43B9" w:rsidRDefault="005E43B9" w:rsidP="005E43B9">
      <w:pPr>
        <w:pStyle w:val="StyleJustifiedLeft-063cmRight-095cm"/>
        <w:ind w:right="-143"/>
        <w:rPr>
          <w:sz w:val="24"/>
          <w:szCs w:val="24"/>
        </w:rPr>
      </w:pPr>
    </w:p>
    <w:p w:rsidR="005E43B9" w:rsidRDefault="005E43B9" w:rsidP="005E43B9">
      <w:pPr>
        <w:pStyle w:val="StyleJustifiedLeft-063cmRight-095cm"/>
        <w:ind w:right="-143"/>
        <w:rPr>
          <w:sz w:val="24"/>
          <w:szCs w:val="24"/>
        </w:rPr>
      </w:pPr>
      <w:r>
        <w:rPr>
          <w:sz w:val="24"/>
          <w:szCs w:val="24"/>
        </w:rPr>
        <w:t>The scholarship will include one complimentary registration plus travel costs up to $1000 in value. Billets with families associated with the conference may be available for successful applicants who cannot afford a</w:t>
      </w:r>
      <w:r w:rsidRPr="006A666B">
        <w:rPr>
          <w:sz w:val="24"/>
          <w:szCs w:val="24"/>
        </w:rPr>
        <w:t xml:space="preserve">ccommodation costs. </w:t>
      </w:r>
      <w:r>
        <w:rPr>
          <w:sz w:val="24"/>
          <w:szCs w:val="24"/>
        </w:rPr>
        <w:t xml:space="preserve">The registration covers the two days of the conference plus one symposium and the social events </w:t>
      </w:r>
      <w:r w:rsidR="00FA47BD">
        <w:rPr>
          <w:sz w:val="24"/>
          <w:szCs w:val="24"/>
        </w:rPr>
        <w:t xml:space="preserve">on the </w:t>
      </w:r>
      <w:r>
        <w:rPr>
          <w:sz w:val="24"/>
          <w:szCs w:val="24"/>
        </w:rPr>
        <w:t>Thursday and Friday evenings.</w:t>
      </w:r>
    </w:p>
    <w:p w:rsidR="005E43B9" w:rsidRDefault="005E43B9" w:rsidP="005E43B9">
      <w:pPr>
        <w:pStyle w:val="StyleJustifiedLeft-063cmRight-095cm"/>
        <w:ind w:right="-143"/>
        <w:rPr>
          <w:sz w:val="24"/>
          <w:szCs w:val="24"/>
        </w:rPr>
      </w:pPr>
    </w:p>
    <w:p w:rsidR="005E43B9" w:rsidRPr="006A666B" w:rsidRDefault="005E43B9" w:rsidP="005E43B9">
      <w:pPr>
        <w:ind w:left="-357" w:right="-143"/>
        <w:jc w:val="both"/>
        <w:rPr>
          <w:b/>
          <w:sz w:val="24"/>
          <w:szCs w:val="24"/>
        </w:rPr>
      </w:pPr>
      <w:r w:rsidRPr="006A666B">
        <w:rPr>
          <w:b/>
          <w:sz w:val="24"/>
          <w:szCs w:val="24"/>
        </w:rPr>
        <w:t>CONDITIONS</w:t>
      </w:r>
    </w:p>
    <w:p w:rsidR="005E43B9" w:rsidRPr="006A666B" w:rsidRDefault="005E43B9" w:rsidP="005E43B9">
      <w:pPr>
        <w:pStyle w:val="StyleJustifiedLeft-063cmRight-095cm"/>
        <w:ind w:right="-143"/>
        <w:rPr>
          <w:sz w:val="24"/>
          <w:szCs w:val="24"/>
        </w:rPr>
      </w:pPr>
      <w:r w:rsidRPr="006A666B">
        <w:rPr>
          <w:sz w:val="24"/>
          <w:szCs w:val="24"/>
        </w:rPr>
        <w:t xml:space="preserve">Applicants for the scholarship must </w:t>
      </w:r>
    </w:p>
    <w:p w:rsidR="005E43B9" w:rsidRDefault="005E43B9" w:rsidP="005E43B9">
      <w:pPr>
        <w:pStyle w:val="ListParagraph"/>
        <w:numPr>
          <w:ilvl w:val="0"/>
          <w:numId w:val="2"/>
        </w:numPr>
        <w:spacing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be an Australian resident</w:t>
      </w:r>
    </w:p>
    <w:p w:rsidR="005E43B9" w:rsidRDefault="005E43B9" w:rsidP="005E43B9">
      <w:pPr>
        <w:pStyle w:val="ListParagraph"/>
        <w:numPr>
          <w:ilvl w:val="0"/>
          <w:numId w:val="2"/>
        </w:numPr>
        <w:spacing w:line="24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CE7CC4">
        <w:rPr>
          <w:sz w:val="24"/>
          <w:szCs w:val="24"/>
        </w:rPr>
        <w:t>rovide a short rationale for your suitability to receive the scholarship on the attached form.  Outli</w:t>
      </w:r>
      <w:r>
        <w:rPr>
          <w:sz w:val="24"/>
          <w:szCs w:val="24"/>
        </w:rPr>
        <w:t>ne what you will gain from the c</w:t>
      </w:r>
      <w:r w:rsidRPr="00CE7CC4">
        <w:rPr>
          <w:sz w:val="24"/>
          <w:szCs w:val="24"/>
        </w:rPr>
        <w:t>onference, why you should be the recipient of the schol</w:t>
      </w:r>
      <w:r w:rsidR="009C1B41">
        <w:rPr>
          <w:sz w:val="24"/>
          <w:szCs w:val="24"/>
        </w:rPr>
        <w:t>arship (eg. financial hardship) and what you can contribute to the conference and to relevant fields</w:t>
      </w:r>
      <w:r w:rsidRPr="00CE7CC4">
        <w:rPr>
          <w:sz w:val="24"/>
          <w:szCs w:val="24"/>
        </w:rPr>
        <w:t>.</w:t>
      </w:r>
    </w:p>
    <w:p w:rsidR="005E43B9" w:rsidRPr="00CE7CC4" w:rsidRDefault="005E43B9" w:rsidP="005E43B9">
      <w:pPr>
        <w:pStyle w:val="ListParagraph"/>
        <w:spacing w:line="240" w:lineRule="auto"/>
        <w:ind w:left="436" w:right="-143"/>
        <w:jc w:val="both"/>
        <w:rPr>
          <w:sz w:val="24"/>
          <w:szCs w:val="24"/>
        </w:rPr>
      </w:pPr>
    </w:p>
    <w:p w:rsidR="005E43B9" w:rsidRPr="006A666B" w:rsidRDefault="005E43B9" w:rsidP="005E43B9">
      <w:pPr>
        <w:spacing w:line="240" w:lineRule="auto"/>
        <w:ind w:left="-284" w:right="-143"/>
        <w:jc w:val="both"/>
        <w:rPr>
          <w:sz w:val="24"/>
          <w:szCs w:val="24"/>
        </w:rPr>
      </w:pPr>
      <w:r w:rsidRPr="006A666B">
        <w:rPr>
          <w:sz w:val="24"/>
          <w:szCs w:val="24"/>
        </w:rPr>
        <w:t>If more applications are received than can be supported, these criteria will be used to rank applications:</w:t>
      </w:r>
    </w:p>
    <w:p w:rsidR="005E43B9" w:rsidRPr="006A666B" w:rsidRDefault="005E43B9" w:rsidP="005E43B9">
      <w:pPr>
        <w:pStyle w:val="ListParagraph"/>
        <w:numPr>
          <w:ilvl w:val="0"/>
          <w:numId w:val="2"/>
        </w:numPr>
        <w:spacing w:line="240" w:lineRule="auto"/>
        <w:ind w:right="-1049"/>
        <w:jc w:val="both"/>
        <w:rPr>
          <w:sz w:val="24"/>
          <w:szCs w:val="24"/>
        </w:rPr>
      </w:pPr>
      <w:r w:rsidRPr="006A666B">
        <w:rPr>
          <w:sz w:val="24"/>
          <w:szCs w:val="24"/>
        </w:rPr>
        <w:t>Evidence of financial hardship such as employment conditions or change in circumstances</w:t>
      </w:r>
    </w:p>
    <w:p w:rsidR="005E43B9" w:rsidRDefault="005E43B9" w:rsidP="005E43B9">
      <w:pPr>
        <w:pStyle w:val="ListParagraph"/>
        <w:numPr>
          <w:ilvl w:val="0"/>
          <w:numId w:val="2"/>
        </w:num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Contribution to the conference  </w:t>
      </w:r>
    </w:p>
    <w:p w:rsidR="005E43B9" w:rsidRPr="006A666B" w:rsidRDefault="005E43B9" w:rsidP="005E43B9">
      <w:pPr>
        <w:pStyle w:val="ListParagraph"/>
        <w:numPr>
          <w:ilvl w:val="0"/>
          <w:numId w:val="2"/>
        </w:numPr>
        <w:spacing w:line="240" w:lineRule="auto"/>
        <w:ind w:right="-1049"/>
        <w:jc w:val="both"/>
        <w:rPr>
          <w:sz w:val="24"/>
          <w:szCs w:val="24"/>
        </w:rPr>
      </w:pPr>
      <w:r w:rsidRPr="006A666B">
        <w:rPr>
          <w:sz w:val="24"/>
          <w:szCs w:val="24"/>
        </w:rPr>
        <w:t>Contribution to teaching / learning in the</w:t>
      </w:r>
      <w:r w:rsidR="00AA754A">
        <w:rPr>
          <w:sz w:val="24"/>
          <w:szCs w:val="24"/>
        </w:rPr>
        <w:t xml:space="preserve"> field of adult literacy, numeracy, ESL or </w:t>
      </w:r>
      <w:r w:rsidRPr="006A666B">
        <w:rPr>
          <w:sz w:val="24"/>
          <w:szCs w:val="24"/>
        </w:rPr>
        <w:t>EAL</w:t>
      </w:r>
      <w:r w:rsidR="00AA754A">
        <w:rPr>
          <w:sz w:val="24"/>
          <w:szCs w:val="24"/>
        </w:rPr>
        <w:t>/</w:t>
      </w:r>
      <w:r w:rsidRPr="006A666B">
        <w:rPr>
          <w:sz w:val="24"/>
          <w:szCs w:val="24"/>
        </w:rPr>
        <w:t>D provision</w:t>
      </w:r>
    </w:p>
    <w:p w:rsidR="005E43B9" w:rsidRDefault="005E43B9" w:rsidP="005E43B9">
      <w:pPr>
        <w:pStyle w:val="ListParagraph"/>
        <w:numPr>
          <w:ilvl w:val="0"/>
          <w:numId w:val="2"/>
        </w:numPr>
        <w:spacing w:line="240" w:lineRule="auto"/>
        <w:ind w:right="-1049"/>
        <w:jc w:val="both"/>
        <w:rPr>
          <w:sz w:val="24"/>
          <w:szCs w:val="24"/>
        </w:rPr>
      </w:pPr>
      <w:r w:rsidRPr="006A666B">
        <w:rPr>
          <w:sz w:val="24"/>
          <w:szCs w:val="24"/>
        </w:rPr>
        <w:t>Your ability to maximize benefits of receiving the scholarship</w:t>
      </w:r>
    </w:p>
    <w:p w:rsidR="005E43B9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</w:p>
    <w:p w:rsidR="005E43B9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Note: Delegates already registered are eligible to apply.  </w:t>
      </w:r>
    </w:p>
    <w:p w:rsidR="005E43B9" w:rsidRPr="005E43B9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</w:p>
    <w:p w:rsidR="005E43B9" w:rsidRPr="006A666B" w:rsidRDefault="005E43B9" w:rsidP="005E43B9">
      <w:pPr>
        <w:spacing w:line="240" w:lineRule="auto"/>
        <w:ind w:left="-426" w:right="-143" w:firstLine="142"/>
        <w:jc w:val="both"/>
        <w:rPr>
          <w:b/>
          <w:sz w:val="24"/>
          <w:szCs w:val="24"/>
        </w:rPr>
      </w:pPr>
      <w:r w:rsidRPr="006A666B">
        <w:rPr>
          <w:b/>
          <w:sz w:val="24"/>
          <w:szCs w:val="24"/>
        </w:rPr>
        <w:t>CLOSING DATE</w:t>
      </w:r>
    </w:p>
    <w:p w:rsidR="005E43B9" w:rsidRPr="006A666B" w:rsidRDefault="005E43B9" w:rsidP="005E43B9">
      <w:pPr>
        <w:spacing w:line="240" w:lineRule="auto"/>
        <w:ind w:left="-426" w:right="-1049" w:firstLine="142"/>
        <w:jc w:val="both"/>
        <w:rPr>
          <w:sz w:val="24"/>
          <w:szCs w:val="24"/>
        </w:rPr>
      </w:pPr>
      <w:r w:rsidRPr="006A666B">
        <w:rPr>
          <w:sz w:val="24"/>
          <w:szCs w:val="24"/>
        </w:rPr>
        <w:t xml:space="preserve">Applications </w:t>
      </w:r>
      <w:r>
        <w:rPr>
          <w:sz w:val="24"/>
          <w:szCs w:val="24"/>
        </w:rPr>
        <w:t>must</w:t>
      </w:r>
      <w:r w:rsidRPr="006A666B">
        <w:rPr>
          <w:sz w:val="24"/>
          <w:szCs w:val="24"/>
        </w:rPr>
        <w:t xml:space="preserve"> be received by close of business </w:t>
      </w:r>
      <w:r w:rsidRPr="006A666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hur</w:t>
      </w:r>
      <w:r w:rsidRPr="006A666B">
        <w:rPr>
          <w:b/>
          <w:sz w:val="24"/>
          <w:szCs w:val="24"/>
        </w:rPr>
        <w:t>sday 1</w:t>
      </w:r>
      <w:r>
        <w:rPr>
          <w:b/>
          <w:sz w:val="24"/>
          <w:szCs w:val="24"/>
        </w:rPr>
        <w:t>0</w:t>
      </w:r>
      <w:r w:rsidRPr="006A666B">
        <w:rPr>
          <w:b/>
          <w:sz w:val="24"/>
          <w:szCs w:val="24"/>
        </w:rPr>
        <w:t>th March 2016</w:t>
      </w:r>
      <w:r w:rsidRPr="006A666B">
        <w:rPr>
          <w:sz w:val="24"/>
          <w:szCs w:val="24"/>
        </w:rPr>
        <w:t>.</w:t>
      </w:r>
    </w:p>
    <w:p w:rsidR="005E43B9" w:rsidRPr="006A666B" w:rsidRDefault="005E43B9" w:rsidP="005E43B9">
      <w:pPr>
        <w:pStyle w:val="ListParagraph"/>
        <w:spacing w:line="240" w:lineRule="auto"/>
        <w:ind w:left="436" w:right="-1049"/>
        <w:jc w:val="both"/>
        <w:rPr>
          <w:sz w:val="24"/>
          <w:szCs w:val="24"/>
        </w:rPr>
      </w:pPr>
    </w:p>
    <w:p w:rsidR="005E43B9" w:rsidRPr="006A666B" w:rsidRDefault="005E43B9" w:rsidP="005E43B9">
      <w:pPr>
        <w:ind w:left="-357" w:right="-1049"/>
        <w:jc w:val="both"/>
        <w:rPr>
          <w:b/>
          <w:sz w:val="24"/>
          <w:szCs w:val="24"/>
        </w:rPr>
      </w:pPr>
      <w:r w:rsidRPr="006A666B">
        <w:rPr>
          <w:b/>
          <w:sz w:val="24"/>
          <w:szCs w:val="24"/>
        </w:rPr>
        <w:t>HOW TO APPLY</w:t>
      </w:r>
    </w:p>
    <w:p w:rsidR="005E43B9" w:rsidRPr="006A666B" w:rsidRDefault="005E43B9" w:rsidP="005E43B9">
      <w:pPr>
        <w:numPr>
          <w:ilvl w:val="0"/>
          <w:numId w:val="1"/>
        </w:numPr>
        <w:tabs>
          <w:tab w:val="clear" w:pos="720"/>
        </w:tabs>
        <w:spacing w:line="240" w:lineRule="auto"/>
        <w:ind w:left="0" w:right="-1049" w:hanging="284"/>
        <w:jc w:val="both"/>
        <w:rPr>
          <w:sz w:val="24"/>
          <w:szCs w:val="24"/>
        </w:rPr>
      </w:pPr>
      <w:r w:rsidRPr="006A666B">
        <w:rPr>
          <w:sz w:val="24"/>
          <w:szCs w:val="24"/>
        </w:rPr>
        <w:t xml:space="preserve">Complete the application form, providing enough detail to rank applications if necessary. </w:t>
      </w:r>
    </w:p>
    <w:p w:rsidR="005E43B9" w:rsidRPr="006A666B" w:rsidRDefault="005E43B9" w:rsidP="005E43B9">
      <w:pPr>
        <w:pStyle w:val="StyleJustifiedLeft-063cmRight-095cm"/>
        <w:ind w:right="-1049"/>
        <w:rPr>
          <w:sz w:val="24"/>
          <w:szCs w:val="24"/>
        </w:rPr>
      </w:pPr>
    </w:p>
    <w:p w:rsidR="005E43B9" w:rsidRPr="006A666B" w:rsidRDefault="005E43B9" w:rsidP="005E43B9">
      <w:pPr>
        <w:pStyle w:val="StyleJustifiedLeft-063cmRight-095cm"/>
        <w:ind w:right="-1049"/>
        <w:rPr>
          <w:sz w:val="24"/>
          <w:szCs w:val="24"/>
        </w:rPr>
      </w:pPr>
      <w:r w:rsidRPr="006A666B">
        <w:rPr>
          <w:sz w:val="24"/>
          <w:szCs w:val="24"/>
        </w:rPr>
        <w:t xml:space="preserve">You will be notified of the outcome of your application by </w:t>
      </w:r>
      <w:r>
        <w:rPr>
          <w:b/>
          <w:sz w:val="24"/>
          <w:szCs w:val="24"/>
        </w:rPr>
        <w:t>Wednes</w:t>
      </w:r>
      <w:r w:rsidRPr="006A666B">
        <w:rPr>
          <w:b/>
          <w:sz w:val="24"/>
          <w:szCs w:val="24"/>
        </w:rPr>
        <w:t xml:space="preserve">day </w:t>
      </w:r>
      <w:r>
        <w:rPr>
          <w:b/>
          <w:sz w:val="24"/>
          <w:szCs w:val="24"/>
        </w:rPr>
        <w:t>16</w:t>
      </w:r>
      <w:r w:rsidRPr="006A666B">
        <w:rPr>
          <w:b/>
          <w:sz w:val="24"/>
          <w:szCs w:val="24"/>
          <w:vertAlign w:val="superscript"/>
        </w:rPr>
        <w:t>th</w:t>
      </w:r>
      <w:r w:rsidRPr="006A666B">
        <w:rPr>
          <w:b/>
          <w:sz w:val="24"/>
          <w:szCs w:val="24"/>
        </w:rPr>
        <w:t xml:space="preserve"> March</w:t>
      </w:r>
      <w:r w:rsidRPr="006A666B">
        <w:rPr>
          <w:sz w:val="24"/>
          <w:szCs w:val="24"/>
        </w:rPr>
        <w:t>.</w:t>
      </w:r>
    </w:p>
    <w:p w:rsidR="005E43B9" w:rsidRPr="006A666B" w:rsidRDefault="005E43B9" w:rsidP="005E43B9">
      <w:pPr>
        <w:pStyle w:val="StyleJustifiedLeft-063cmRight-095cm"/>
        <w:ind w:right="-1049"/>
        <w:rPr>
          <w:sz w:val="24"/>
          <w:szCs w:val="24"/>
        </w:rPr>
      </w:pPr>
    </w:p>
    <w:p w:rsidR="005E43B9" w:rsidRDefault="005E43B9" w:rsidP="005E43B9">
      <w:pPr>
        <w:pStyle w:val="StyleJustifiedLeft-063cmRight-095cm"/>
        <w:ind w:right="-143"/>
        <w:rPr>
          <w:rFonts w:ascii="Arial" w:hAnsi="Arial" w:cs="Arial"/>
          <w:b/>
          <w:sz w:val="32"/>
          <w:szCs w:val="32"/>
        </w:rPr>
      </w:pPr>
      <w:r w:rsidRPr="006A666B">
        <w:rPr>
          <w:sz w:val="24"/>
          <w:szCs w:val="24"/>
        </w:rPr>
        <w:t xml:space="preserve">For conference details visit </w:t>
      </w:r>
      <w:hyperlink r:id="rId8" w:history="1">
        <w:r w:rsidRPr="006A666B">
          <w:rPr>
            <w:rStyle w:val="Hyperlink"/>
            <w:sz w:val="24"/>
            <w:szCs w:val="24"/>
          </w:rPr>
          <w:t>http://waalc.org.au/2016-ACAL-ACTA-conference/index.htm</w:t>
        </w:r>
      </w:hyperlink>
      <w:r w:rsidRPr="006A666B">
        <w:rPr>
          <w:sz w:val="24"/>
          <w:szCs w:val="24"/>
        </w:rPr>
        <w:t xml:space="preserve"> or contact Ralph Gurr, Conference Administration, at </w:t>
      </w:r>
      <w:hyperlink r:id="rId9" w:history="1">
        <w:r w:rsidRPr="006A666B">
          <w:rPr>
            <w:rStyle w:val="Hyperlink"/>
            <w:sz w:val="24"/>
            <w:szCs w:val="24"/>
          </w:rPr>
          <w:t>ralph@eventswa.com.au</w:t>
        </w:r>
      </w:hyperlink>
      <w:r w:rsidRPr="006A666B">
        <w:rPr>
          <w:sz w:val="24"/>
          <w:szCs w:val="24"/>
        </w:rPr>
        <w:t xml:space="preserve"> </w:t>
      </w:r>
      <w:r>
        <w:rPr>
          <w:rFonts w:ascii="Arial" w:hAnsi="Arial" w:cs="Arial"/>
          <w:b/>
          <w:sz w:val="32"/>
          <w:szCs w:val="32"/>
        </w:rPr>
        <w:br w:type="page"/>
      </w:r>
    </w:p>
    <w:p w:rsidR="005E43B9" w:rsidRPr="00181C3B" w:rsidRDefault="005E43B9" w:rsidP="005E43B9">
      <w:pPr>
        <w:spacing w:line="360" w:lineRule="auto"/>
        <w:ind w:left="-426" w:right="-1"/>
        <w:jc w:val="center"/>
        <w:rPr>
          <w:b/>
          <w:sz w:val="24"/>
          <w:szCs w:val="24"/>
        </w:rPr>
      </w:pPr>
      <w:r w:rsidRPr="00181C3B">
        <w:rPr>
          <w:b/>
          <w:sz w:val="24"/>
          <w:szCs w:val="24"/>
        </w:rPr>
        <w:t>APPLICATION FORM</w:t>
      </w:r>
      <w:r>
        <w:rPr>
          <w:b/>
          <w:sz w:val="24"/>
          <w:szCs w:val="24"/>
        </w:rPr>
        <w:t xml:space="preserve"> (OPEN)</w:t>
      </w:r>
    </w:p>
    <w:p w:rsidR="005E43B9" w:rsidRDefault="005E43B9" w:rsidP="005E43B9">
      <w:pPr>
        <w:spacing w:line="360" w:lineRule="auto"/>
        <w:ind w:right="-1049"/>
        <w:jc w:val="both"/>
      </w:pPr>
    </w:p>
    <w:p w:rsidR="005E43B9" w:rsidRPr="00181C3B" w:rsidRDefault="005E43B9" w:rsidP="005E43B9">
      <w:pPr>
        <w:spacing w:line="360" w:lineRule="auto"/>
        <w:ind w:right="-1049"/>
        <w:jc w:val="both"/>
        <w:rPr>
          <w:sz w:val="24"/>
          <w:szCs w:val="24"/>
        </w:rPr>
      </w:pPr>
      <w:r w:rsidRPr="00181C3B">
        <w:rPr>
          <w:sz w:val="24"/>
          <w:szCs w:val="24"/>
        </w:rPr>
        <w:t>Name  ___________________________</w:t>
      </w:r>
      <w:r>
        <w:rPr>
          <w:sz w:val="24"/>
          <w:szCs w:val="24"/>
        </w:rPr>
        <w:t xml:space="preserve">  </w:t>
      </w:r>
      <w:r w:rsidRPr="00181C3B">
        <w:rPr>
          <w:sz w:val="24"/>
          <w:szCs w:val="24"/>
        </w:rPr>
        <w:t xml:space="preserve"> </w:t>
      </w:r>
      <w:r w:rsidR="009C1B41">
        <w:rPr>
          <w:sz w:val="24"/>
          <w:szCs w:val="24"/>
        </w:rPr>
        <w:t xml:space="preserve">Employer </w:t>
      </w:r>
      <w:r w:rsidR="009C1B41" w:rsidRPr="00181C3B">
        <w:rPr>
          <w:sz w:val="24"/>
          <w:szCs w:val="24"/>
        </w:rPr>
        <w:t xml:space="preserve"> ___________________________</w:t>
      </w:r>
      <w:r w:rsidR="009C1B41">
        <w:rPr>
          <w:sz w:val="24"/>
          <w:szCs w:val="24"/>
        </w:rPr>
        <w:t xml:space="preserve">  </w:t>
      </w:r>
      <w:r w:rsidR="009C1B41" w:rsidRPr="00181C3B">
        <w:rPr>
          <w:sz w:val="24"/>
          <w:szCs w:val="24"/>
        </w:rPr>
        <w:t xml:space="preserve"> </w:t>
      </w:r>
    </w:p>
    <w:p w:rsidR="005E43B9" w:rsidRPr="00181C3B" w:rsidRDefault="005E43B9" w:rsidP="005E43B9">
      <w:pPr>
        <w:spacing w:line="360" w:lineRule="auto"/>
        <w:ind w:right="-1049"/>
        <w:jc w:val="both"/>
        <w:rPr>
          <w:sz w:val="24"/>
          <w:szCs w:val="24"/>
        </w:rPr>
      </w:pPr>
      <w:r w:rsidRPr="00181C3B">
        <w:rPr>
          <w:sz w:val="24"/>
          <w:szCs w:val="24"/>
        </w:rPr>
        <w:t>Address___________________________</w:t>
      </w:r>
      <w:r>
        <w:rPr>
          <w:sz w:val="24"/>
          <w:szCs w:val="24"/>
        </w:rPr>
        <w:t>_________________________________________</w:t>
      </w:r>
      <w:r w:rsidRPr="00181C3B">
        <w:rPr>
          <w:sz w:val="24"/>
          <w:szCs w:val="24"/>
        </w:rPr>
        <w:t xml:space="preserve"> </w:t>
      </w:r>
    </w:p>
    <w:p w:rsidR="005E43B9" w:rsidRPr="00181C3B" w:rsidRDefault="005E43B9" w:rsidP="005E43B9">
      <w:pPr>
        <w:spacing w:line="360" w:lineRule="auto"/>
        <w:ind w:right="-1049"/>
        <w:jc w:val="both"/>
        <w:rPr>
          <w:sz w:val="24"/>
          <w:szCs w:val="24"/>
        </w:rPr>
      </w:pPr>
      <w:r w:rsidRPr="00181C3B">
        <w:rPr>
          <w:sz w:val="24"/>
          <w:szCs w:val="24"/>
        </w:rPr>
        <w:t xml:space="preserve">Email </w:t>
      </w:r>
      <w:r w:rsidRPr="00181C3B">
        <w:rPr>
          <w:sz w:val="24"/>
          <w:szCs w:val="24"/>
        </w:rPr>
        <w:tab/>
        <w:t>___________________________</w:t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  <w:t>Phone _________________</w:t>
      </w:r>
      <w:r>
        <w:rPr>
          <w:sz w:val="24"/>
          <w:szCs w:val="24"/>
        </w:rPr>
        <w:t>____</w:t>
      </w:r>
    </w:p>
    <w:p w:rsidR="005E43B9" w:rsidRPr="00181C3B" w:rsidRDefault="005E43B9" w:rsidP="005E43B9">
      <w:pPr>
        <w:spacing w:line="360" w:lineRule="auto"/>
        <w:ind w:right="-1049"/>
        <w:jc w:val="both"/>
        <w:rPr>
          <w:sz w:val="24"/>
          <w:szCs w:val="24"/>
        </w:rPr>
      </w:pPr>
    </w:p>
    <w:p w:rsidR="005E43B9" w:rsidRPr="00181C3B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  <w:r w:rsidRPr="00181C3B">
        <w:rPr>
          <w:sz w:val="24"/>
          <w:szCs w:val="24"/>
        </w:rPr>
        <w:t>Days I wish to attend (</w:t>
      </w:r>
      <w:r w:rsidRPr="00964D5A">
        <w:rPr>
          <w:i/>
          <w:sz w:val="24"/>
          <w:szCs w:val="24"/>
        </w:rPr>
        <w:t>tick all that apply</w:t>
      </w:r>
      <w:r w:rsidRPr="00181C3B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  </w:t>
      </w:r>
      <w:r w:rsidRPr="00181C3B">
        <w:rPr>
          <w:sz w:val="24"/>
          <w:szCs w:val="24"/>
        </w:rPr>
        <w:t>Friday 8th April</w:t>
      </w:r>
      <w:r w:rsidRPr="00181C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Pr="00181C3B">
        <w:rPr>
          <w:sz w:val="24"/>
          <w:szCs w:val="24"/>
        </w:rPr>
        <w:t xml:space="preserve">Saturday 9th April    </w:t>
      </w:r>
    </w:p>
    <w:p w:rsidR="005E43B9" w:rsidRPr="00181C3B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  Symposium (which one</w:t>
      </w:r>
      <w:r w:rsidRPr="00181C3B">
        <w:rPr>
          <w:sz w:val="24"/>
          <w:szCs w:val="24"/>
        </w:rPr>
        <w:t>) …………………………………………………………………</w:t>
      </w:r>
      <w:r>
        <w:rPr>
          <w:sz w:val="24"/>
          <w:szCs w:val="24"/>
        </w:rPr>
        <w:t>………………………..</w:t>
      </w:r>
      <w:r w:rsidRPr="00181C3B">
        <w:rPr>
          <w:sz w:val="24"/>
          <w:szCs w:val="24"/>
        </w:rPr>
        <w:t>…………</w:t>
      </w:r>
    </w:p>
    <w:p w:rsidR="005E43B9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</w:p>
    <w:p w:rsidR="005E43B9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interested in a billet (staying with someone associated with the conference) 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71"/>
      </w:r>
    </w:p>
    <w:p w:rsidR="005E43B9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</w:p>
    <w:p w:rsidR="005E43B9" w:rsidRPr="00D54A26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  <w:r>
        <w:rPr>
          <w:b/>
          <w:sz w:val="24"/>
          <w:szCs w:val="24"/>
        </w:rPr>
        <w:t>Why should you</w:t>
      </w:r>
      <w:r w:rsidRPr="00181C3B">
        <w:rPr>
          <w:b/>
          <w:sz w:val="24"/>
          <w:szCs w:val="24"/>
        </w:rPr>
        <w:t xml:space="preserve"> receive </w:t>
      </w:r>
      <w:r>
        <w:rPr>
          <w:b/>
          <w:sz w:val="24"/>
          <w:szCs w:val="24"/>
        </w:rPr>
        <w:t xml:space="preserve">support to attend? </w:t>
      </w:r>
      <w:r w:rsidRPr="004D2C62">
        <w:rPr>
          <w:i/>
          <w:sz w:val="24"/>
          <w:szCs w:val="24"/>
        </w:rPr>
        <w:t>D</w:t>
      </w:r>
      <w:r w:rsidRPr="00CE7CC4">
        <w:rPr>
          <w:i/>
          <w:sz w:val="24"/>
          <w:szCs w:val="24"/>
        </w:rPr>
        <w:t>ot points</w:t>
      </w:r>
      <w:r w:rsidRPr="00CE7CC4">
        <w:rPr>
          <w:b/>
          <w:i/>
          <w:sz w:val="24"/>
          <w:szCs w:val="24"/>
        </w:rPr>
        <w:t xml:space="preserve"> </w:t>
      </w:r>
      <w:r w:rsidRPr="00CE7CC4">
        <w:rPr>
          <w:i/>
          <w:sz w:val="24"/>
          <w:szCs w:val="24"/>
        </w:rPr>
        <w:t>are enough – add extra pages if needed</w:t>
      </w:r>
    </w:p>
    <w:p w:rsidR="005E43B9" w:rsidRDefault="005E43B9" w:rsidP="005E43B9">
      <w:pPr>
        <w:pStyle w:val="ListParagraph"/>
        <w:spacing w:line="240" w:lineRule="auto"/>
        <w:ind w:left="0" w:right="-1049"/>
        <w:jc w:val="both"/>
        <w:rPr>
          <w:sz w:val="24"/>
          <w:szCs w:val="24"/>
        </w:rPr>
      </w:pPr>
    </w:p>
    <w:p w:rsidR="005E43B9" w:rsidRPr="00964D5A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i/>
          <w:sz w:val="24"/>
          <w:szCs w:val="24"/>
        </w:rPr>
      </w:pPr>
      <w:r w:rsidRPr="00964D5A">
        <w:rPr>
          <w:i/>
          <w:sz w:val="24"/>
          <w:szCs w:val="24"/>
        </w:rPr>
        <w:t>Maximum 750 words</w:t>
      </w: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9C1B41" w:rsidRDefault="009C1B41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9C1B41" w:rsidRDefault="009C1B41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9C1B41" w:rsidRDefault="009C1B41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9C1B41" w:rsidRDefault="009C1B41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9C1B41" w:rsidRDefault="009C1B41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Default="005E43B9" w:rsidP="005E43B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41"/>
        <w:jc w:val="both"/>
        <w:rPr>
          <w:sz w:val="24"/>
          <w:szCs w:val="24"/>
        </w:rPr>
      </w:pPr>
    </w:p>
    <w:p w:rsidR="005E43B9" w:rsidRPr="00181C3B" w:rsidRDefault="005E43B9" w:rsidP="005E43B9">
      <w:pPr>
        <w:spacing w:line="240" w:lineRule="auto"/>
        <w:ind w:right="-1049"/>
        <w:jc w:val="both"/>
        <w:rPr>
          <w:sz w:val="24"/>
          <w:szCs w:val="24"/>
        </w:rPr>
      </w:pPr>
    </w:p>
    <w:p w:rsidR="005E43B9" w:rsidRPr="00181C3B" w:rsidRDefault="005E43B9" w:rsidP="005E43B9">
      <w:pPr>
        <w:spacing w:line="240" w:lineRule="auto"/>
        <w:ind w:right="-1049"/>
        <w:jc w:val="both"/>
        <w:rPr>
          <w:b/>
          <w:sz w:val="24"/>
          <w:szCs w:val="24"/>
        </w:rPr>
      </w:pPr>
      <w:r w:rsidRPr="00181C3B">
        <w:rPr>
          <w:b/>
          <w:sz w:val="24"/>
          <w:szCs w:val="24"/>
        </w:rPr>
        <w:t xml:space="preserve">SUBMITTING YOUR APPLICATION </w:t>
      </w:r>
    </w:p>
    <w:p w:rsidR="005E43B9" w:rsidRPr="00181C3B" w:rsidRDefault="005E43B9" w:rsidP="005E43B9">
      <w:pPr>
        <w:pStyle w:val="StyleJustifiedLeft-063cmRight-095cm"/>
        <w:ind w:left="0" w:right="-1049"/>
        <w:rPr>
          <w:sz w:val="24"/>
          <w:szCs w:val="24"/>
        </w:rPr>
      </w:pPr>
      <w:r w:rsidRPr="00181C3B">
        <w:rPr>
          <w:sz w:val="24"/>
          <w:szCs w:val="24"/>
        </w:rPr>
        <w:t xml:space="preserve">Email: </w:t>
      </w:r>
      <w:r w:rsidRPr="00181C3B">
        <w:rPr>
          <w:sz w:val="24"/>
          <w:szCs w:val="24"/>
        </w:rPr>
        <w:tab/>
      </w:r>
      <w:hyperlink r:id="rId10" w:history="1">
        <w:r w:rsidRPr="00181C3B">
          <w:rPr>
            <w:sz w:val="24"/>
            <w:szCs w:val="24"/>
          </w:rPr>
          <w:t>info@waalc.org.au</w:t>
        </w:r>
      </w:hyperlink>
      <w:r w:rsidRPr="00181C3B">
        <w:rPr>
          <w:sz w:val="24"/>
          <w:szCs w:val="24"/>
        </w:rPr>
        <w:t xml:space="preserve">  </w:t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  <w:t xml:space="preserve">                 Queries:     0437 972 043</w:t>
      </w:r>
    </w:p>
    <w:p w:rsidR="005E43B9" w:rsidRDefault="005E43B9" w:rsidP="005E43B9">
      <w:pPr>
        <w:pStyle w:val="StyleJustifiedLeft-063cmRight-095cm"/>
        <w:ind w:right="-1049" w:firstLine="357"/>
        <w:rPr>
          <w:sz w:val="24"/>
          <w:szCs w:val="24"/>
        </w:rPr>
      </w:pPr>
      <w:r w:rsidRPr="00181C3B">
        <w:rPr>
          <w:sz w:val="24"/>
          <w:szCs w:val="24"/>
        </w:rPr>
        <w:t xml:space="preserve">Post: </w:t>
      </w:r>
      <w:r w:rsidRPr="00181C3B">
        <w:rPr>
          <w:sz w:val="24"/>
          <w:szCs w:val="24"/>
        </w:rPr>
        <w:tab/>
        <w:t xml:space="preserve">ACAL/ACTA Conference  Scholarship  PO Box 313  Northbridge Post Office WA 6865 </w:t>
      </w:r>
      <w:r w:rsidRPr="00181C3B">
        <w:rPr>
          <w:sz w:val="24"/>
          <w:szCs w:val="24"/>
        </w:rPr>
        <w:tab/>
      </w:r>
      <w:r w:rsidRPr="00181C3B">
        <w:rPr>
          <w:sz w:val="24"/>
          <w:szCs w:val="24"/>
        </w:rPr>
        <w:tab/>
      </w:r>
    </w:p>
    <w:p w:rsidR="005E43B9" w:rsidRPr="00181C3B" w:rsidRDefault="005E43B9" w:rsidP="005E43B9">
      <w:pPr>
        <w:pStyle w:val="StyleJustifiedLeft-063cmRight-095cm"/>
        <w:ind w:right="-1049" w:firstLine="357"/>
        <w:rPr>
          <w:rFonts w:ascii="Times New Roman" w:hAnsi="Times New Roman"/>
          <w:color w:val="000000"/>
          <w:sz w:val="24"/>
          <w:szCs w:val="24"/>
          <w:lang w:val="en-AU"/>
        </w:rPr>
      </w:pPr>
      <w:r w:rsidRPr="00181C3B">
        <w:rPr>
          <w:i/>
          <w:sz w:val="24"/>
          <w:szCs w:val="24"/>
        </w:rPr>
        <w:t>Submit your application so it arrives bef</w:t>
      </w:r>
      <w:r w:rsidR="009C4035">
        <w:rPr>
          <w:i/>
          <w:sz w:val="24"/>
          <w:szCs w:val="24"/>
        </w:rPr>
        <w:t xml:space="preserve">ore close of business Thursday </w:t>
      </w:r>
      <w:bookmarkStart w:id="0" w:name="_GoBack"/>
      <w:bookmarkEnd w:id="0"/>
      <w:r>
        <w:rPr>
          <w:i/>
          <w:sz w:val="24"/>
          <w:szCs w:val="24"/>
        </w:rPr>
        <w:t>10</w:t>
      </w:r>
      <w:r w:rsidRPr="00181C3B">
        <w:rPr>
          <w:i/>
          <w:sz w:val="24"/>
          <w:szCs w:val="24"/>
          <w:vertAlign w:val="superscript"/>
        </w:rPr>
        <w:t>th</w:t>
      </w:r>
      <w:r w:rsidRPr="00181C3B">
        <w:rPr>
          <w:i/>
          <w:sz w:val="24"/>
          <w:szCs w:val="24"/>
        </w:rPr>
        <w:t xml:space="preserve"> March 2016.</w:t>
      </w:r>
      <w:r w:rsidRPr="00181C3B">
        <w:rPr>
          <w:sz w:val="24"/>
          <w:szCs w:val="24"/>
        </w:rPr>
        <w:t xml:space="preserve"> </w:t>
      </w:r>
    </w:p>
    <w:p w:rsidR="00EF35D3" w:rsidRDefault="00EF35D3"/>
    <w:sectPr w:rsidR="00EF35D3" w:rsidSect="004D2C62">
      <w:footerReference w:type="default" r:id="rId11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C49" w:rsidRDefault="006F7C49" w:rsidP="006F7C49">
      <w:pPr>
        <w:spacing w:line="240" w:lineRule="auto"/>
      </w:pPr>
      <w:r>
        <w:separator/>
      </w:r>
    </w:p>
  </w:endnote>
  <w:endnote w:type="continuationSeparator" w:id="0">
    <w:p w:rsidR="006F7C49" w:rsidRDefault="006F7C49" w:rsidP="006F7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C49" w:rsidRPr="00FA5823" w:rsidRDefault="00FA5823">
    <w:pPr>
      <w:pStyle w:val="Footer"/>
      <w:rPr>
        <w:sz w:val="20"/>
        <w:szCs w:val="20"/>
      </w:rPr>
    </w:pPr>
    <w:r w:rsidRPr="00FA5823">
      <w:rPr>
        <w:sz w:val="20"/>
        <w:szCs w:val="20"/>
      </w:rPr>
      <w:t>Diversity</w:t>
    </w:r>
    <w:r w:rsidR="00AA754A" w:rsidRPr="00FA5823">
      <w:rPr>
        <w:sz w:val="20"/>
        <w:szCs w:val="20"/>
      </w:rPr>
      <w:t xml:space="preserve"> conference open </w:t>
    </w:r>
    <w:r w:rsidR="00AA248C">
      <w:rPr>
        <w:sz w:val="20"/>
        <w:szCs w:val="20"/>
      </w:rPr>
      <w:t xml:space="preserve">scholarship: </w:t>
    </w:r>
    <w:r w:rsidR="00AA754A" w:rsidRPr="00FA5823">
      <w:rPr>
        <w:sz w:val="20"/>
        <w:szCs w:val="20"/>
      </w:rPr>
      <w:t xml:space="preserve">registration plus travel </w:t>
    </w:r>
  </w:p>
  <w:p w:rsidR="006F7C49" w:rsidRDefault="006F7C4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C49" w:rsidRDefault="006F7C49" w:rsidP="006F7C49">
      <w:pPr>
        <w:spacing w:line="240" w:lineRule="auto"/>
      </w:pPr>
      <w:r>
        <w:separator/>
      </w:r>
    </w:p>
  </w:footnote>
  <w:footnote w:type="continuationSeparator" w:id="0">
    <w:p w:rsidR="006F7C49" w:rsidRDefault="006F7C49" w:rsidP="006F7C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3F6A"/>
    <w:multiLevelType w:val="hybridMultilevel"/>
    <w:tmpl w:val="08B0C9B4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752F537C"/>
    <w:multiLevelType w:val="hybridMultilevel"/>
    <w:tmpl w:val="17AC97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3B9"/>
    <w:rsid w:val="002B298C"/>
    <w:rsid w:val="002C120D"/>
    <w:rsid w:val="003D6DF5"/>
    <w:rsid w:val="00477145"/>
    <w:rsid w:val="00573CD6"/>
    <w:rsid w:val="005E43B9"/>
    <w:rsid w:val="006F7C49"/>
    <w:rsid w:val="009C1B41"/>
    <w:rsid w:val="009C4035"/>
    <w:rsid w:val="00AA248C"/>
    <w:rsid w:val="00AA754A"/>
    <w:rsid w:val="00AB1C12"/>
    <w:rsid w:val="00E37384"/>
    <w:rsid w:val="00EF35D3"/>
    <w:rsid w:val="00FA47BD"/>
    <w:rsid w:val="00FA5823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3B9"/>
    <w:pPr>
      <w:spacing w:after="0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5E43B9"/>
    <w:rPr>
      <w:color w:val="0000FF"/>
      <w:u w:val="single"/>
    </w:rPr>
  </w:style>
  <w:style w:type="paragraph" w:customStyle="1" w:styleId="StyleJustifiedLeft-063cmRight-095cm">
    <w:name w:val="Style Justified Left:  -0.63 cm Right:  -0.95 cm"/>
    <w:basedOn w:val="Normal"/>
    <w:rsid w:val="005E43B9"/>
    <w:pPr>
      <w:spacing w:line="240" w:lineRule="auto"/>
      <w:ind w:left="-357" w:right="-539"/>
      <w:jc w:val="both"/>
    </w:pPr>
    <w:rPr>
      <w:szCs w:val="20"/>
    </w:rPr>
  </w:style>
  <w:style w:type="paragraph" w:styleId="ListParagraph">
    <w:name w:val="List Paragraph"/>
    <w:basedOn w:val="Normal"/>
    <w:uiPriority w:val="72"/>
    <w:qFormat/>
    <w:rsid w:val="005E4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4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7C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C4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C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49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3B9"/>
    <w:pPr>
      <w:spacing w:after="0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43B9"/>
    <w:rPr>
      <w:color w:val="0000FF"/>
      <w:u w:val="single"/>
    </w:rPr>
  </w:style>
  <w:style w:type="paragraph" w:customStyle="1" w:styleId="StyleJustifiedLeft-063cmRight-095cm">
    <w:name w:val="Style Justified Left:  -0.63 cm Right:  -0.95 cm"/>
    <w:basedOn w:val="Normal"/>
    <w:rsid w:val="005E43B9"/>
    <w:pPr>
      <w:spacing w:line="240" w:lineRule="auto"/>
      <w:ind w:left="-357" w:right="-539"/>
      <w:jc w:val="both"/>
    </w:pPr>
    <w:rPr>
      <w:szCs w:val="20"/>
    </w:rPr>
  </w:style>
  <w:style w:type="paragraph" w:styleId="ListParagraph">
    <w:name w:val="List Paragraph"/>
    <w:basedOn w:val="Normal"/>
    <w:uiPriority w:val="72"/>
    <w:qFormat/>
    <w:rsid w:val="005E4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C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C4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7C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C4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C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4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aalc.org.au/2016-ACAL-ACTA-conference/index.htm" TargetMode="External"/><Relationship Id="rId9" Type="http://schemas.openxmlformats.org/officeDocument/2006/relationships/hyperlink" Target="mailto:ralph@eventswa.com.au" TargetMode="External"/><Relationship Id="rId10" Type="http://schemas.openxmlformats.org/officeDocument/2006/relationships/hyperlink" Target="mailto:info@waal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Ventures</dc:creator>
  <cp:lastModifiedBy>Don MacDowall</cp:lastModifiedBy>
  <cp:revision>2</cp:revision>
  <dcterms:created xsi:type="dcterms:W3CDTF">2016-02-26T20:26:00Z</dcterms:created>
  <dcterms:modified xsi:type="dcterms:W3CDTF">2016-02-26T20:26:00Z</dcterms:modified>
</cp:coreProperties>
</file>